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735F16">
              <w:rPr>
                <w:sz w:val="26"/>
                <w:szCs w:val="26"/>
              </w:rPr>
              <w:t xml:space="preserve">Министру экономического развития и инвестиций Нижегородской области </w:t>
            </w:r>
            <w:proofErr w:type="spellStart"/>
            <w:r w:rsidRPr="00735F16">
              <w:rPr>
                <w:sz w:val="26"/>
                <w:szCs w:val="26"/>
              </w:rPr>
              <w:t>Д.Г.Исмагилову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153DE4"/>
    <w:rsid w:val="0059587F"/>
    <w:rsid w:val="00735F16"/>
    <w:rsid w:val="007F2B5E"/>
    <w:rsid w:val="008E7D10"/>
    <w:rsid w:val="00C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UJser</cp:lastModifiedBy>
  <cp:revision>5</cp:revision>
  <cp:lastPrinted>2023-08-08T07:34:00Z</cp:lastPrinted>
  <dcterms:created xsi:type="dcterms:W3CDTF">2023-06-28T14:52:00Z</dcterms:created>
  <dcterms:modified xsi:type="dcterms:W3CDTF">2023-08-08T07:35:00Z</dcterms:modified>
</cp:coreProperties>
</file>